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2022年工程建设境外质量管理小组发布竞赛报名表</w:t>
      </w:r>
    </w:p>
    <w:tbl>
      <w:tblPr>
        <w:tblStyle w:val="2"/>
        <w:tblW w:w="8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998"/>
        <w:gridCol w:w="1366"/>
        <w:gridCol w:w="1182"/>
        <w:gridCol w:w="1501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国内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35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eastAsia="zh-CN"/>
              </w:rPr>
              <w:t>国内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手机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发布人姓名</w:t>
            </w:r>
          </w:p>
        </w:tc>
        <w:tc>
          <w:tcPr>
            <w:tcW w:w="3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发布人QQ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3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课题类型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小组活动指导人姓名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指导人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</w:rPr>
              <w:t>资格</w:t>
            </w:r>
          </w:p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证书发证</w:t>
            </w:r>
          </w:p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机构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81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成果概述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）：</w:t>
            </w:r>
          </w:p>
          <w:p>
            <w:pPr>
              <w:tabs>
                <w:tab w:val="left" w:pos="848"/>
              </w:tabs>
              <w:ind w:left="-90"/>
              <w:jc w:val="left"/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  <w:t>企业名称与企业公章一致，填写内容简明扼要，准确无误企业名称与企业公章一致，填写内容简明扼要，准确无误企业名称</w:t>
            </w:r>
          </w:p>
          <w:p>
            <w:pPr>
              <w:tabs>
                <w:tab w:val="left" w:pos="848"/>
              </w:tabs>
              <w:ind w:left="-90"/>
              <w:jc w:val="left"/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8"/>
              </w:tabs>
              <w:ind w:left="-90"/>
              <w:jc w:val="left"/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8"/>
              </w:tabs>
              <w:ind w:left="-90"/>
              <w:jc w:val="left"/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8"/>
              </w:tabs>
              <w:ind w:left="-90"/>
              <w:jc w:val="left"/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FFFF"/>
                <w:sz w:val="24"/>
                <w:szCs w:val="24"/>
                <w:lang w:val="en-US" w:eastAsia="zh-CN"/>
              </w:rPr>
              <w:t>与企业公章一致，填写内容简明扼要，准确无误企业名称与企业</w:t>
            </w:r>
          </w:p>
          <w:p>
            <w:pPr>
              <w:tabs>
                <w:tab w:val="left" w:pos="848"/>
              </w:tabs>
              <w:ind w:firstLine="5664" w:firstLineChars="24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8"/>
              </w:tabs>
              <w:ind w:firstLine="5664" w:firstLineChars="24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48"/>
              </w:tabs>
              <w:ind w:firstLine="5428" w:firstLineChars="2300"/>
              <w:jc w:val="left"/>
              <w:rPr>
                <w:rFonts w:hint="default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  <w:t>申报单位（公章）</w:t>
            </w:r>
          </w:p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1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单位意见：</w:t>
            </w:r>
          </w:p>
          <w:p>
            <w:pPr>
              <w:tabs>
                <w:tab w:val="left" w:pos="6399"/>
              </w:tabs>
              <w:spacing w:line="360" w:lineRule="auto"/>
              <w:jc w:val="left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                                   </w:t>
            </w:r>
          </w:p>
          <w:p>
            <w:pPr>
              <w:tabs>
                <w:tab w:val="left" w:pos="6399"/>
              </w:tabs>
              <w:spacing w:line="360" w:lineRule="auto"/>
              <w:jc w:val="left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</w:p>
          <w:p>
            <w:pPr>
              <w:tabs>
                <w:tab w:val="left" w:pos="6399"/>
              </w:tabs>
              <w:spacing w:line="360" w:lineRule="auto"/>
              <w:ind w:firstLine="5192" w:firstLineChars="2200"/>
              <w:jc w:val="left"/>
              <w:rPr>
                <w:rFonts w:hint="eastAsia" w:ascii="仿宋" w:hAnsi="仿宋" w:eastAsia="仿宋" w:cs="Times New Roman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-2"/>
                <w:kern w:val="0"/>
                <w:sz w:val="24"/>
                <w:szCs w:val="24"/>
                <w:lang w:val="en-US" w:eastAsia="zh-CN"/>
              </w:rPr>
              <w:t xml:space="preserve">上级单位（盖章）  </w:t>
            </w:r>
          </w:p>
          <w:p>
            <w:pPr>
              <w:tabs>
                <w:tab w:val="left" w:pos="6399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年   月   日</w:t>
            </w: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2A10"/>
    <w:rsid w:val="775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2022-03-10T09:29:00Z</dcterms:created>
  <dc:creator>金小胖</dc:creator>
  <cp:lastModifiedBy>金小胖</cp:lastModifiedBy>
  <dcterms:modified xsi:type="dcterms:W3CDTF">2022-03-10T09:29:36Z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93E522F7A1C64415A27140513998FE9F</vt:lpwstr>
  </property>
</Properties>
</file>