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E84F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7177CA47">
      <w:pPr>
        <w:spacing w:line="580" w:lineRule="exact"/>
        <w:jc w:val="center"/>
        <w:outlineLvl w:val="0"/>
        <w:rPr>
          <w:rStyle w:val="15"/>
          <w:rFonts w:hint="eastAsia" w:ascii="华文中宋" w:hAnsi="华文中宋" w:eastAsia="华文中宋" w:cs="宋体"/>
          <w:b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建筑业企业</w:t>
      </w:r>
      <w:r>
        <w:rPr>
          <w:rStyle w:val="15"/>
          <w:rFonts w:hint="eastAsia" w:ascii="华文中宋" w:hAnsi="华文中宋" w:eastAsia="华文中宋" w:cs="宋体"/>
          <w:b w:val="0"/>
          <w:color w:val="000000"/>
          <w:kern w:val="0"/>
          <w:sz w:val="44"/>
          <w:szCs w:val="44"/>
        </w:rPr>
        <w:t>精益建造</w:t>
      </w:r>
      <w:r>
        <w:rPr>
          <w:rStyle w:val="15"/>
          <w:rFonts w:hint="eastAsia" w:ascii="华文中宋" w:hAnsi="华文中宋" w:eastAsia="华文中宋" w:cs="宋体"/>
          <w:b w:val="0"/>
          <w:color w:val="000000"/>
          <w:kern w:val="0"/>
          <w:sz w:val="44"/>
          <w:szCs w:val="44"/>
          <w:lang w:val="en-US" w:eastAsia="zh-CN"/>
        </w:rPr>
        <w:t>施工技术</w:t>
      </w:r>
    </w:p>
    <w:p w14:paraId="353E222F">
      <w:pPr>
        <w:spacing w:line="580" w:lineRule="exact"/>
        <w:jc w:val="center"/>
        <w:outlineLvl w:val="0"/>
        <w:rPr>
          <w:rStyle w:val="15"/>
          <w:rFonts w:hint="eastAsia" w:ascii="华文中宋" w:hAnsi="华文中宋" w:eastAsia="华文中宋" w:cs="宋体"/>
          <w:b w:val="0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工法大赛</w:t>
      </w:r>
      <w:r>
        <w:rPr>
          <w:rStyle w:val="15"/>
          <w:rFonts w:hint="eastAsia" w:ascii="华文中宋" w:hAnsi="华文中宋" w:eastAsia="华文中宋" w:cs="宋体"/>
          <w:b w:val="0"/>
          <w:color w:val="000000"/>
          <w:kern w:val="0"/>
          <w:sz w:val="44"/>
          <w:szCs w:val="44"/>
        </w:rPr>
        <w:t>申报书</w:t>
      </w:r>
    </w:p>
    <w:p w14:paraId="314A1ADC"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5B4A2D5D"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1752E7EF"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574D2D99">
      <w:pPr>
        <w:outlineLvl w:val="0"/>
        <w:rPr>
          <w:rFonts w:hint="eastAsia" w:ascii="方正小标宋简体" w:eastAsia="方正小标宋简体"/>
          <w:sz w:val="32"/>
          <w:szCs w:val="32"/>
        </w:rPr>
      </w:pPr>
      <w:bookmarkStart w:id="0" w:name="_GoBack"/>
      <w:bookmarkEnd w:id="0"/>
    </w:p>
    <w:p w14:paraId="19F18AB8"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4A7612F7">
      <w:pPr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1D0FDFA4">
      <w:pPr>
        <w:spacing w:line="580" w:lineRule="exact"/>
        <w:ind w:firstLine="643" w:firstLineChars="2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工法名称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</w:t>
      </w:r>
    </w:p>
    <w:p w14:paraId="6076135C">
      <w:pPr>
        <w:spacing w:line="580" w:lineRule="exact"/>
        <w:ind w:firstLine="643" w:firstLineChars="200"/>
        <w:rPr>
          <w:rFonts w:hint="eastAsia" w:ascii="仿宋_GB2312" w:eastAsia="仿宋_GB2312"/>
          <w:b/>
          <w:sz w:val="32"/>
          <w:szCs w:val="32"/>
          <w:u w:val="single"/>
        </w:rPr>
      </w:pPr>
    </w:p>
    <w:p w14:paraId="0C05FB78">
      <w:pPr>
        <w:spacing w:line="580" w:lineRule="exact"/>
        <w:ind w:firstLine="643" w:firstLineChars="2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类    别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</w:t>
      </w:r>
    </w:p>
    <w:p w14:paraId="3E901CC9">
      <w:pPr>
        <w:spacing w:line="580" w:lineRule="exact"/>
        <w:rPr>
          <w:rFonts w:hint="eastAsia" w:ascii="仿宋_GB2312" w:eastAsia="仿宋_GB2312"/>
          <w:sz w:val="32"/>
          <w:szCs w:val="32"/>
          <w:u w:val="single"/>
        </w:rPr>
      </w:pPr>
    </w:p>
    <w:p w14:paraId="284AC8A9">
      <w:pPr>
        <w:spacing w:line="580" w:lineRule="exact"/>
        <w:ind w:firstLine="643" w:firstLineChars="200"/>
        <w:rPr>
          <w:rFonts w:hint="eastAsia"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申报单位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</w:t>
      </w:r>
    </w:p>
    <w:p w14:paraId="1740919A">
      <w:pPr>
        <w:spacing w:line="580" w:lineRule="exact"/>
        <w:rPr>
          <w:rFonts w:hint="eastAsia" w:ascii="仿宋_GB2312" w:eastAsia="仿宋_GB2312"/>
          <w:sz w:val="32"/>
          <w:szCs w:val="32"/>
          <w:u w:val="single"/>
        </w:rPr>
      </w:pPr>
    </w:p>
    <w:p w14:paraId="524E6401">
      <w:pPr>
        <w:spacing w:line="58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推荐单位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</w:t>
      </w:r>
    </w:p>
    <w:p w14:paraId="4649FD09">
      <w:pPr>
        <w:rPr>
          <w:rFonts w:hint="eastAsia" w:ascii="仿宋_GB2312" w:eastAsia="仿宋_GB2312"/>
          <w:sz w:val="32"/>
        </w:rPr>
      </w:pPr>
    </w:p>
    <w:p w14:paraId="13CDFA70">
      <w:pPr>
        <w:rPr>
          <w:rFonts w:hint="eastAsia" w:ascii="仿宋_GB2312" w:eastAsia="仿宋_GB2312"/>
          <w:sz w:val="32"/>
        </w:rPr>
      </w:pPr>
    </w:p>
    <w:p w14:paraId="68B6F5C5">
      <w:pPr>
        <w:rPr>
          <w:rFonts w:hint="eastAsia" w:ascii="仿宋_GB2312" w:eastAsia="仿宋_GB2312"/>
          <w:sz w:val="32"/>
        </w:rPr>
      </w:pPr>
    </w:p>
    <w:p w14:paraId="107E77E1">
      <w:pPr>
        <w:rPr>
          <w:rFonts w:hint="eastAsia" w:ascii="仿宋_GB2312" w:eastAsia="仿宋_GB2312"/>
          <w:sz w:val="32"/>
        </w:rPr>
      </w:pPr>
    </w:p>
    <w:p w14:paraId="2E12E074">
      <w:pPr>
        <w:rPr>
          <w:rFonts w:hint="eastAsia" w:ascii="仿宋_GB2312" w:eastAsia="仿宋_GB2312"/>
          <w:sz w:val="32"/>
        </w:rPr>
      </w:pPr>
    </w:p>
    <w:p w14:paraId="00CF6043">
      <w:pPr>
        <w:rPr>
          <w:rFonts w:hint="eastAsia" w:ascii="仿宋_GB2312" w:eastAsia="仿宋_GB2312"/>
          <w:sz w:val="32"/>
        </w:rPr>
      </w:pPr>
    </w:p>
    <w:p w14:paraId="2C4C340E">
      <w:pPr>
        <w:rPr>
          <w:rFonts w:hint="eastAsia" w:ascii="仿宋_GB2312" w:eastAsia="仿宋_GB2312"/>
          <w:sz w:val="32"/>
        </w:rPr>
      </w:pPr>
    </w:p>
    <w:p w14:paraId="3979C989">
      <w:pPr>
        <w:rPr>
          <w:rFonts w:hint="eastAsia" w:ascii="仿宋_GB2312" w:eastAsia="仿宋_GB2312"/>
          <w:sz w:val="32"/>
        </w:rPr>
      </w:pPr>
    </w:p>
    <w:p w14:paraId="67F60AB2">
      <w:pPr>
        <w:rPr>
          <w:rFonts w:hint="eastAsia" w:ascii="仿宋_GB2312" w:eastAsia="仿宋_GB2312"/>
          <w:sz w:val="32"/>
        </w:rPr>
      </w:pPr>
    </w:p>
    <w:p w14:paraId="76E4BBC1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b/>
          <w:sz w:val="32"/>
        </w:rPr>
        <w:t>中国建筑业协会制</w:t>
      </w:r>
    </w:p>
    <w:p w14:paraId="488DB927">
      <w:pPr>
        <w:jc w:val="center"/>
        <w:rPr>
          <w:rFonts w:hint="eastAsia" w:ascii="华文中宋" w:hAnsi="华文中宋" w:eastAsia="华文中宋"/>
          <w:bCs/>
          <w:sz w:val="36"/>
          <w:szCs w:val="36"/>
        </w:rPr>
      </w:pPr>
    </w:p>
    <w:p w14:paraId="1306856F">
      <w:pPr>
        <w:jc w:val="center"/>
        <w:rPr>
          <w:rFonts w:hint="eastAsia"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填 写 说 明</w:t>
      </w:r>
    </w:p>
    <w:p w14:paraId="1A49343D">
      <w:pPr>
        <w:spacing w:before="120" w:beforeLines="50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335DB073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1．“申报单位”栏：应为工法的主要完成单位。</w:t>
      </w:r>
    </w:p>
    <w:p w14:paraId="54EC223C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2．“类别”栏：请在房建、市政、交通、水利、工业安装对应项中划“√”。如没有对应专业，请填写“其他”并注明自己认可的专业分类。</w:t>
      </w:r>
    </w:p>
    <w:p w14:paraId="4E28F8A7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4．“主要完成单位”栏：填写内容应与“申报单位”的公章一致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不超过2家</w:t>
      </w:r>
      <w:r>
        <w:rPr>
          <w:rFonts w:hint="eastAsia" w:ascii="仿宋_GB2312" w:eastAsia="仿宋_GB2312"/>
          <w:sz w:val="28"/>
          <w:szCs w:val="28"/>
        </w:rPr>
        <w:t>。。</w:t>
      </w:r>
    </w:p>
    <w:p w14:paraId="5CD3A7C2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“主要完成人”栏：最多填写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人。</w:t>
      </w:r>
    </w:p>
    <w:p w14:paraId="10360B92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“工法应用工程情况”栏：最少填写2项工程。</w:t>
      </w:r>
    </w:p>
    <w:p w14:paraId="317B6AD7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7．工法关键技术涉及有关专利的，应在“关键技术”栏注明专利号。</w:t>
      </w:r>
    </w:p>
    <w:p w14:paraId="0A27D269"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填写的内容包含企业技术标准名称、编号和发布时间等内容。</w:t>
      </w:r>
    </w:p>
    <w:p w14:paraId="34ADBDAE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210D9147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14C6A17B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43814FD7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41D087FD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60FA11F9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6796B744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2277CC6B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124C997D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1F6EC6CA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399B3B20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5BE65AC0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228AE51F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070543A8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44E4FFAB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174D230E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0927CFAF">
      <w:pPr>
        <w:outlineLvl w:val="0"/>
        <w:rPr>
          <w:rFonts w:hint="eastAsia" w:ascii="方正小标宋简体" w:eastAsia="方正小标宋简体"/>
          <w:sz w:val="32"/>
          <w:szCs w:val="32"/>
        </w:rPr>
      </w:pPr>
    </w:p>
    <w:p w14:paraId="2C9CBF53">
      <w:pPr>
        <w:jc w:val="center"/>
        <w:outlineLvl w:val="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一、基本情况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315"/>
        <w:gridCol w:w="2169"/>
        <w:gridCol w:w="1468"/>
        <w:gridCol w:w="1857"/>
      </w:tblGrid>
      <w:tr w14:paraId="7788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pct"/>
            <w:noWrap w:val="0"/>
            <w:vAlign w:val="center"/>
          </w:tcPr>
          <w:p w14:paraId="2627217C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3757" w:type="pct"/>
            <w:gridSpan w:val="4"/>
            <w:noWrap w:val="0"/>
            <w:vAlign w:val="center"/>
          </w:tcPr>
          <w:p w14:paraId="0FF1085E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（公章）</w:t>
            </w:r>
          </w:p>
        </w:tc>
      </w:tr>
      <w:tr w14:paraId="7BDB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pct"/>
            <w:noWrap w:val="0"/>
            <w:vAlign w:val="center"/>
          </w:tcPr>
          <w:p w14:paraId="4BAE5F14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工法名称</w:t>
            </w:r>
          </w:p>
        </w:tc>
        <w:tc>
          <w:tcPr>
            <w:tcW w:w="3757" w:type="pct"/>
            <w:gridSpan w:val="4"/>
            <w:noWrap w:val="0"/>
            <w:vAlign w:val="center"/>
          </w:tcPr>
          <w:p w14:paraId="2A06BC21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66E6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242" w:type="pct"/>
            <w:noWrap w:val="0"/>
            <w:vAlign w:val="center"/>
          </w:tcPr>
          <w:p w14:paraId="25E301D0">
            <w:pPr>
              <w:jc w:val="center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专业类别</w:t>
            </w:r>
          </w:p>
        </w:tc>
        <w:tc>
          <w:tcPr>
            <w:tcW w:w="3757" w:type="pct"/>
            <w:gridSpan w:val="4"/>
            <w:noWrap w:val="0"/>
            <w:vAlign w:val="center"/>
          </w:tcPr>
          <w:p w14:paraId="054DF0D1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 xml:space="preserve">房建 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 xml:space="preserve">市政 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 xml:space="preserve">交通 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 xml:space="preserve">水利 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eastAsia="仿宋_GB2312"/>
                <w:sz w:val="28"/>
                <w:szCs w:val="28"/>
              </w:rPr>
              <w:t>工业安装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sym w:font="Wingdings" w:char="00A8"/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其他</w:t>
            </w:r>
          </w:p>
        </w:tc>
      </w:tr>
      <w:tr w14:paraId="6049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pct"/>
            <w:vMerge w:val="restart"/>
            <w:noWrap w:val="0"/>
            <w:vAlign w:val="center"/>
          </w:tcPr>
          <w:p w14:paraId="20209ADE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主要完成单位</w:t>
            </w:r>
          </w:p>
          <w:p w14:paraId="56630AF1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757" w:type="pct"/>
            <w:gridSpan w:val="4"/>
            <w:noWrap w:val="0"/>
            <w:vAlign w:val="center"/>
          </w:tcPr>
          <w:p w14:paraId="3431312E">
            <w:pPr>
              <w:jc w:val="left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1、</w:t>
            </w:r>
          </w:p>
        </w:tc>
      </w:tr>
      <w:tr w14:paraId="77FE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42" w:type="pct"/>
            <w:vMerge w:val="continue"/>
            <w:noWrap w:val="0"/>
            <w:vAlign w:val="center"/>
          </w:tcPr>
          <w:p w14:paraId="1DEA221F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757" w:type="pct"/>
            <w:gridSpan w:val="4"/>
            <w:noWrap w:val="0"/>
            <w:vAlign w:val="center"/>
          </w:tcPr>
          <w:p w14:paraId="5F79ED1C">
            <w:pPr>
              <w:jc w:val="left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2、</w:t>
            </w:r>
          </w:p>
        </w:tc>
      </w:tr>
      <w:tr w14:paraId="098B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pct"/>
            <w:noWrap w:val="0"/>
            <w:vAlign w:val="center"/>
          </w:tcPr>
          <w:p w14:paraId="4999F985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923" w:type="pct"/>
            <w:gridSpan w:val="2"/>
            <w:noWrap w:val="0"/>
            <w:vAlign w:val="center"/>
          </w:tcPr>
          <w:p w14:paraId="3BFED6F5">
            <w:pPr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noWrap w:val="0"/>
            <w:vAlign w:val="center"/>
          </w:tcPr>
          <w:p w14:paraId="71BCB991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Ansi="仿宋_GB2312" w:eastAsia="仿宋_GB2312"/>
                <w:kern w:val="0"/>
                <w:sz w:val="30"/>
                <w:szCs w:val="30"/>
              </w:rPr>
              <w:t>手机</w:t>
            </w:r>
          </w:p>
          <w:p w14:paraId="6D59F459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Ansi="仿宋_GB2312" w:eastAsia="仿宋_GB2312"/>
                <w:kern w:val="0"/>
                <w:sz w:val="30"/>
                <w:szCs w:val="30"/>
              </w:rPr>
              <w:t>号码</w:t>
            </w:r>
          </w:p>
        </w:tc>
        <w:tc>
          <w:tcPr>
            <w:tcW w:w="1023" w:type="pct"/>
            <w:noWrap w:val="0"/>
            <w:vAlign w:val="center"/>
          </w:tcPr>
          <w:p w14:paraId="47981BEB">
            <w:pPr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4471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pct"/>
            <w:vMerge w:val="restart"/>
            <w:noWrap w:val="0"/>
            <w:vAlign w:val="center"/>
          </w:tcPr>
          <w:p w14:paraId="27961CB8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主要完成人</w:t>
            </w:r>
          </w:p>
          <w:p w14:paraId="0715F227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26" w:type="pct"/>
            <w:noWrap w:val="0"/>
            <w:vAlign w:val="center"/>
          </w:tcPr>
          <w:p w14:paraId="1086E9B5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196" w:type="pct"/>
            <w:noWrap w:val="0"/>
            <w:vAlign w:val="center"/>
          </w:tcPr>
          <w:p w14:paraId="48639F53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810" w:type="pct"/>
            <w:noWrap w:val="0"/>
            <w:vAlign w:val="center"/>
          </w:tcPr>
          <w:p w14:paraId="6210FC00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职务</w:t>
            </w:r>
          </w:p>
        </w:tc>
        <w:tc>
          <w:tcPr>
            <w:tcW w:w="1023" w:type="pct"/>
            <w:noWrap w:val="0"/>
            <w:vAlign w:val="center"/>
          </w:tcPr>
          <w:p w14:paraId="1316C2CD">
            <w:pPr>
              <w:jc w:val="center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职称</w:t>
            </w:r>
          </w:p>
        </w:tc>
      </w:tr>
      <w:tr w14:paraId="33C6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pct"/>
            <w:vMerge w:val="continue"/>
            <w:noWrap w:val="0"/>
            <w:vAlign w:val="center"/>
          </w:tcPr>
          <w:p w14:paraId="70186035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26" w:type="pct"/>
            <w:noWrap w:val="0"/>
            <w:vAlign w:val="center"/>
          </w:tcPr>
          <w:p w14:paraId="1D36C68C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96" w:type="pct"/>
            <w:noWrap w:val="0"/>
            <w:vAlign w:val="center"/>
          </w:tcPr>
          <w:p w14:paraId="008B56D6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noWrap w:val="0"/>
            <w:vAlign w:val="center"/>
          </w:tcPr>
          <w:p w14:paraId="035AF64E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vAlign w:val="center"/>
          </w:tcPr>
          <w:p w14:paraId="69656A5E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0524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pct"/>
            <w:vMerge w:val="continue"/>
            <w:noWrap w:val="0"/>
            <w:vAlign w:val="center"/>
          </w:tcPr>
          <w:p w14:paraId="02B4AD66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26" w:type="pct"/>
            <w:noWrap w:val="0"/>
            <w:vAlign w:val="center"/>
          </w:tcPr>
          <w:p w14:paraId="24F33E9F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96" w:type="pct"/>
            <w:noWrap w:val="0"/>
            <w:vAlign w:val="center"/>
          </w:tcPr>
          <w:p w14:paraId="6DC7F7D1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noWrap w:val="0"/>
            <w:vAlign w:val="center"/>
          </w:tcPr>
          <w:p w14:paraId="64CF83EA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vAlign w:val="center"/>
          </w:tcPr>
          <w:p w14:paraId="16CEEF5E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5CEF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pct"/>
            <w:vMerge w:val="continue"/>
            <w:noWrap w:val="0"/>
            <w:vAlign w:val="center"/>
          </w:tcPr>
          <w:p w14:paraId="40717747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26" w:type="pct"/>
            <w:noWrap w:val="0"/>
            <w:vAlign w:val="center"/>
          </w:tcPr>
          <w:p w14:paraId="664EE652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96" w:type="pct"/>
            <w:noWrap w:val="0"/>
            <w:vAlign w:val="center"/>
          </w:tcPr>
          <w:p w14:paraId="55EEEF3C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noWrap w:val="0"/>
            <w:vAlign w:val="center"/>
          </w:tcPr>
          <w:p w14:paraId="47985981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vAlign w:val="center"/>
          </w:tcPr>
          <w:p w14:paraId="793E8F3F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60CB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pct"/>
            <w:vMerge w:val="continue"/>
            <w:noWrap w:val="0"/>
            <w:vAlign w:val="center"/>
          </w:tcPr>
          <w:p w14:paraId="726DCDCB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26" w:type="pct"/>
            <w:noWrap w:val="0"/>
            <w:vAlign w:val="center"/>
          </w:tcPr>
          <w:p w14:paraId="3ADF1D8F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96" w:type="pct"/>
            <w:noWrap w:val="0"/>
            <w:vAlign w:val="center"/>
          </w:tcPr>
          <w:p w14:paraId="086A97B1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noWrap w:val="0"/>
            <w:vAlign w:val="center"/>
          </w:tcPr>
          <w:p w14:paraId="7E3F3849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vAlign w:val="center"/>
          </w:tcPr>
          <w:p w14:paraId="00984AFA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75AB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pct"/>
            <w:vMerge w:val="continue"/>
            <w:noWrap w:val="0"/>
            <w:vAlign w:val="center"/>
          </w:tcPr>
          <w:p w14:paraId="6F7591C0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726" w:type="pct"/>
            <w:noWrap w:val="0"/>
            <w:vAlign w:val="center"/>
          </w:tcPr>
          <w:p w14:paraId="020959C8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96" w:type="pct"/>
            <w:noWrap w:val="0"/>
            <w:vAlign w:val="center"/>
          </w:tcPr>
          <w:p w14:paraId="4822799E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810" w:type="pct"/>
            <w:noWrap w:val="0"/>
            <w:vAlign w:val="center"/>
          </w:tcPr>
          <w:p w14:paraId="4B6A6973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23" w:type="pct"/>
            <w:noWrap w:val="0"/>
            <w:vAlign w:val="center"/>
          </w:tcPr>
          <w:p w14:paraId="3689F3C9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5236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42" w:type="pct"/>
            <w:vMerge w:val="restart"/>
            <w:noWrap w:val="0"/>
            <w:vAlign w:val="center"/>
          </w:tcPr>
          <w:p w14:paraId="7B97471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工法应用工程</w:t>
            </w:r>
          </w:p>
          <w:p w14:paraId="088D997F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3757" w:type="pct"/>
            <w:gridSpan w:val="4"/>
            <w:noWrap w:val="0"/>
            <w:vAlign w:val="center"/>
          </w:tcPr>
          <w:p w14:paraId="67D16E71">
            <w:pPr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07D1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42" w:type="pct"/>
            <w:vMerge w:val="continue"/>
            <w:noWrap w:val="0"/>
            <w:vAlign w:val="center"/>
          </w:tcPr>
          <w:p w14:paraId="3660826E">
            <w:pPr>
              <w:jc w:val="center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757" w:type="pct"/>
            <w:gridSpan w:val="4"/>
            <w:noWrap w:val="0"/>
            <w:vAlign w:val="center"/>
          </w:tcPr>
          <w:p w14:paraId="38595714">
            <w:pPr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3C87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pct"/>
            <w:noWrap w:val="0"/>
            <w:vAlign w:val="center"/>
          </w:tcPr>
          <w:p w14:paraId="41F78634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工法关键技术名称、组织审定的单位和时间</w:t>
            </w:r>
          </w:p>
        </w:tc>
        <w:tc>
          <w:tcPr>
            <w:tcW w:w="3757" w:type="pct"/>
            <w:gridSpan w:val="4"/>
            <w:noWrap w:val="0"/>
            <w:vAlign w:val="center"/>
          </w:tcPr>
          <w:p w14:paraId="4B66BACC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49FD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pct"/>
            <w:noWrap w:val="0"/>
            <w:vAlign w:val="center"/>
          </w:tcPr>
          <w:p w14:paraId="68464006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工法关键技术获科技成果奖励的情况</w:t>
            </w:r>
          </w:p>
        </w:tc>
        <w:tc>
          <w:tcPr>
            <w:tcW w:w="3757" w:type="pct"/>
            <w:gridSpan w:val="4"/>
            <w:noWrap w:val="0"/>
            <w:vAlign w:val="center"/>
          </w:tcPr>
          <w:p w14:paraId="670D6B25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53003261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0560BF64">
            <w:pPr>
              <w:jc w:val="center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57DA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noWrap w:val="0"/>
            <w:vAlign w:val="center"/>
          </w:tcPr>
          <w:p w14:paraId="60DE9123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工法内容简述：（500字以内）</w:t>
            </w:r>
          </w:p>
          <w:p w14:paraId="1C2B27A9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A892E3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54C374E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82DE56C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812201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54AF25D9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A96352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793650E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0A8410E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32C69C4C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D9EDEE0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6898382D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A197BD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758C2F9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DD92CA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256359A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2A1AB043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03912216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07C8460F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28946BEC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11A9C157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4E3406F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3185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5000" w:type="pct"/>
            <w:gridSpan w:val="5"/>
            <w:noWrap w:val="0"/>
            <w:vAlign w:val="center"/>
          </w:tcPr>
          <w:p w14:paraId="74650B87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关键技术及保密点（如有专利权，请注明专利号）：</w:t>
            </w:r>
          </w:p>
          <w:p w14:paraId="3EE1131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326DAC4A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037D72CF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03319E5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14B4075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2658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5000" w:type="pct"/>
            <w:gridSpan w:val="5"/>
            <w:noWrap w:val="0"/>
            <w:vAlign w:val="center"/>
          </w:tcPr>
          <w:p w14:paraId="2956CE5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技术水平和技术难度（与国内外同类技术水平比较）：</w:t>
            </w:r>
          </w:p>
          <w:p w14:paraId="64273F92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520F41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2BD0295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625E59A9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0317AEF2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32AA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noWrap w:val="0"/>
            <w:vAlign w:val="center"/>
          </w:tcPr>
          <w:p w14:paraId="4DC2AC40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工法成熟性、可靠性说明：</w:t>
            </w:r>
          </w:p>
          <w:p w14:paraId="56283F50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5559D4F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7F15AB2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7556257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627C281B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40348110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31F7D26A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3A062794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7CF0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noWrap w:val="0"/>
            <w:vAlign w:val="center"/>
          </w:tcPr>
          <w:p w14:paraId="4D696CB7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工法应用情况及应用前景：</w:t>
            </w:r>
          </w:p>
          <w:p w14:paraId="395D69C6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27EC6067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619E4E4F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56ECB64D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369F24BA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5C64B503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6BD3EEFC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3AD3EC7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</w:tc>
      </w:tr>
      <w:tr w14:paraId="32D4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noWrap w:val="0"/>
            <w:vAlign w:val="center"/>
          </w:tcPr>
          <w:p w14:paraId="47B7BD8A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>经济效益和社会效益（包括节能和环保效益）：</w:t>
            </w:r>
          </w:p>
          <w:p w14:paraId="639CB11B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B05CAB1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A364A18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3D5E17A6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386AA50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  <w:p w14:paraId="734E34A5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23FBC2AC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</w:p>
        </w:tc>
      </w:tr>
      <w:tr w14:paraId="501F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000" w:type="pct"/>
            <w:gridSpan w:val="5"/>
            <w:noWrap w:val="0"/>
            <w:vAlign w:val="center"/>
          </w:tcPr>
          <w:p w14:paraId="695A7E50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 xml:space="preserve">推荐单位审核意见：           </w:t>
            </w:r>
          </w:p>
          <w:p w14:paraId="5DB47CD6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5DDCE9B6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1F8BB44E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420945AF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21312FD9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5A0030DF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35CB4392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</w:p>
          <w:p w14:paraId="65905368">
            <w:pPr>
              <w:jc w:val="left"/>
              <w:rPr>
                <w:rFonts w:hint="eastAsia"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 xml:space="preserve">                                    （公章）</w:t>
            </w:r>
          </w:p>
          <w:p w14:paraId="3C5CE1BC">
            <w:pPr>
              <w:jc w:val="left"/>
              <w:rPr>
                <w:rFonts w:hAns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hAnsi="仿宋_GB2312" w:eastAsia="仿宋_GB2312"/>
                <w:kern w:val="0"/>
                <w:sz w:val="30"/>
                <w:szCs w:val="30"/>
              </w:rPr>
              <w:t xml:space="preserve">                                         </w:t>
            </w:r>
            <w:r>
              <w:rPr>
                <w:rFonts w:hint="eastAsia" w:ascii="仿宋_GB2312" w:hAnsi="Microsoft YaHei UI" w:eastAsia="仿宋_GB2312" w:cs="宋体"/>
                <w:color w:val="333333"/>
                <w:spacing w:val="8"/>
                <w:kern w:val="0"/>
                <w:sz w:val="32"/>
                <w:szCs w:val="32"/>
              </w:rPr>
              <w:t>年   月   日</w:t>
            </w:r>
          </w:p>
        </w:tc>
      </w:tr>
    </w:tbl>
    <w:p w14:paraId="6DF32EB4">
      <w:pPr>
        <w:widowControl/>
        <w:rPr>
          <w:rFonts w:hint="eastAsia" w:ascii="方正小标宋简体" w:eastAsia="方正小标宋简体"/>
          <w:sz w:val="32"/>
          <w:szCs w:val="32"/>
        </w:rPr>
      </w:pPr>
    </w:p>
    <w:p w14:paraId="623258AB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二、工法文本</w:t>
      </w:r>
    </w:p>
    <w:p w14:paraId="48608E56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（一）前言</w:t>
      </w:r>
    </w:p>
    <w:p w14:paraId="1DED2BD4"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</w:p>
    <w:p w14:paraId="1C574F36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（二）特点（包括贯彻精益建造理念方面，节约资源、降低物料消耗、节省造价、缩短工时等）</w:t>
      </w:r>
    </w:p>
    <w:p w14:paraId="53219B2D"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</w:p>
    <w:p w14:paraId="38B12AC2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0F1E848E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（三）适用范围</w:t>
      </w:r>
    </w:p>
    <w:p w14:paraId="11139EDF"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</w:p>
    <w:p w14:paraId="52036F52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08DC82B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（四）工艺原理</w:t>
      </w:r>
    </w:p>
    <w:p w14:paraId="28D7716F"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</w:p>
    <w:p w14:paraId="26291CB6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690783F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（五）工艺流程及操作要点</w:t>
      </w:r>
    </w:p>
    <w:p w14:paraId="23B70B1E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4CEC2C1"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</w:p>
    <w:p w14:paraId="355F9D36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（六）材料与设备</w:t>
      </w:r>
    </w:p>
    <w:p w14:paraId="5FC29314"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</w:p>
    <w:p w14:paraId="00101DF4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3842C72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（七）质量控制</w:t>
      </w:r>
    </w:p>
    <w:p w14:paraId="7FEDC0F1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79EAC87E"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</w:p>
    <w:p w14:paraId="10D00CB5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（八）安全措施</w:t>
      </w:r>
    </w:p>
    <w:p w14:paraId="3B54272D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7861AE66"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</w:p>
    <w:p w14:paraId="22405D91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（九）环保措施</w:t>
      </w:r>
    </w:p>
    <w:p w14:paraId="0249691D"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</w:p>
    <w:p w14:paraId="4248CD17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61A7179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（十）效益分析</w:t>
      </w:r>
    </w:p>
    <w:p w14:paraId="2FFC0620"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</w:p>
    <w:p w14:paraId="4DED0453">
      <w:pPr>
        <w:adjustRightInd w:val="0"/>
        <w:snapToGrid w:val="0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7E7FBB18">
      <w:pPr>
        <w:adjustRightInd w:val="0"/>
        <w:snapToGrid w:val="0"/>
        <w:ind w:firstLine="640" w:firstLineChars="20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（十一）应用实例</w:t>
      </w:r>
    </w:p>
    <w:p w14:paraId="74756973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三、证明材料</w:t>
      </w:r>
    </w:p>
    <w:p w14:paraId="1E5C3772">
      <w:pPr>
        <w:adjustRightInd w:val="0"/>
        <w:snapToGrid w:val="0"/>
        <w:spacing w:line="560" w:lineRule="exact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（一）必备附件</w:t>
      </w:r>
    </w:p>
    <w:p w14:paraId="0542093C">
      <w:pPr>
        <w:spacing w:line="600" w:lineRule="exact"/>
        <w:ind w:firstLine="600" w:firstLineChars="200"/>
        <w:jc w:val="left"/>
        <w:rPr>
          <w:rFonts w:hint="default" w:hAnsi="仿宋_GB2312" w:eastAsia="仿宋_GB2312"/>
          <w:kern w:val="0"/>
          <w:sz w:val="30"/>
          <w:szCs w:val="30"/>
          <w:lang w:val="en-US" w:eastAsia="zh-CN"/>
        </w:rPr>
      </w:pPr>
      <w:r>
        <w:rPr>
          <w:rFonts w:hint="eastAsia" w:hAnsi="仿宋_GB2312" w:eastAsia="仿宋_GB2312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企业级工程建设工法公布文件（复印件）；</w:t>
      </w:r>
    </w:p>
    <w:p w14:paraId="71A0D37F">
      <w:pPr>
        <w:spacing w:line="6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hAnsi="仿宋_GB2312" w:eastAsia="仿宋_GB2312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省（部）级工程建设工法证书（复印件）或评价；</w:t>
      </w:r>
    </w:p>
    <w:p w14:paraId="7831DED6">
      <w:pPr>
        <w:spacing w:line="600" w:lineRule="exact"/>
        <w:ind w:firstLine="600" w:firstLineChars="200"/>
        <w:jc w:val="left"/>
        <w:rPr>
          <w:rFonts w:hint="eastAsia"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hAnsi="仿宋_GB2312" w:eastAsia="仿宋_GB2312"/>
          <w:kern w:val="0"/>
          <w:sz w:val="30"/>
          <w:szCs w:val="30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采用尚未形成工程建设标准的新技术、新工艺、新材料、新设备的</w:t>
      </w:r>
      <w:r>
        <w:rPr>
          <w:rFonts w:hint="eastAsia" w:ascii="仿宋_GB2312" w:eastAsia="仿宋_GB2312"/>
          <w:color w:val="auto"/>
          <w:sz w:val="32"/>
          <w:szCs w:val="32"/>
        </w:rPr>
        <w:t>省（部）级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专家鉴定；</w:t>
      </w:r>
    </w:p>
    <w:p w14:paraId="1E95CDB6">
      <w:pPr>
        <w:spacing w:line="600" w:lineRule="exact"/>
        <w:ind w:firstLine="600" w:firstLineChars="200"/>
        <w:jc w:val="left"/>
        <w:rPr>
          <w:rFonts w:hint="eastAsia"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  <w:lang w:val="en-US" w:eastAsia="zh-CN"/>
        </w:rPr>
        <w:t>4</w:t>
      </w:r>
      <w:r>
        <w:rPr>
          <w:rFonts w:hint="eastAsia" w:hAnsi="仿宋_GB2312" w:eastAsia="仿宋_GB2312"/>
          <w:kern w:val="0"/>
          <w:sz w:val="30"/>
          <w:szCs w:val="30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采用专利的无争议声明书；</w:t>
      </w:r>
    </w:p>
    <w:p w14:paraId="2990D090">
      <w:pPr>
        <w:spacing w:line="600" w:lineRule="exact"/>
        <w:ind w:firstLine="600" w:firstLineChars="200"/>
        <w:jc w:val="left"/>
        <w:rPr>
          <w:rFonts w:hint="eastAsia" w:hAnsi="仿宋_GB2312" w:eastAsia="仿宋_GB2312"/>
          <w:kern w:val="0"/>
          <w:sz w:val="30"/>
          <w:szCs w:val="30"/>
          <w:lang w:eastAsia="zh-CN"/>
        </w:rPr>
      </w:pPr>
      <w:r>
        <w:rPr>
          <w:rFonts w:hint="eastAsia" w:hAnsi="仿宋_GB2312" w:eastAsia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hAnsi="仿宋_GB2312" w:eastAsia="仿宋_GB2312"/>
          <w:kern w:val="0"/>
          <w:sz w:val="30"/>
          <w:szCs w:val="30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参赛工法应用的有关照片</w:t>
      </w:r>
      <w:r>
        <w:rPr>
          <w:rFonts w:hint="eastAsia" w:hAnsi="仿宋_GB2312" w:eastAsia="仿宋_GB2312"/>
          <w:kern w:val="0"/>
          <w:sz w:val="30"/>
          <w:szCs w:val="30"/>
        </w:rPr>
        <w:t>（10～15张）或者视频（时间不超过</w:t>
      </w:r>
      <w:r>
        <w:rPr>
          <w:rFonts w:hAnsi="仿宋_GB2312" w:eastAsia="仿宋_GB2312"/>
          <w:kern w:val="0"/>
          <w:sz w:val="30"/>
          <w:szCs w:val="30"/>
        </w:rPr>
        <w:t>5</w:t>
      </w:r>
      <w:r>
        <w:rPr>
          <w:rFonts w:hint="eastAsia" w:hAnsi="仿宋_GB2312" w:eastAsia="仿宋_GB2312"/>
          <w:kern w:val="0"/>
          <w:sz w:val="30"/>
          <w:szCs w:val="30"/>
        </w:rPr>
        <w:t>分钟，文件大小不超过</w:t>
      </w:r>
      <w:r>
        <w:rPr>
          <w:rFonts w:hAnsi="仿宋_GB2312" w:eastAsia="仿宋_GB2312"/>
          <w:kern w:val="0"/>
          <w:sz w:val="30"/>
          <w:szCs w:val="30"/>
        </w:rPr>
        <w:t>200M</w:t>
      </w:r>
      <w:r>
        <w:rPr>
          <w:rFonts w:hint="eastAsia" w:hAnsi="仿宋_GB2312" w:eastAsia="仿宋_GB2312"/>
          <w:kern w:val="0"/>
          <w:sz w:val="30"/>
          <w:szCs w:val="30"/>
        </w:rPr>
        <w:t>）</w:t>
      </w:r>
      <w:r>
        <w:rPr>
          <w:rFonts w:hint="eastAsia" w:hAnsi="仿宋_GB2312" w:eastAsia="仿宋_GB2312"/>
          <w:kern w:val="0"/>
          <w:sz w:val="30"/>
          <w:szCs w:val="30"/>
          <w:lang w:eastAsia="zh-CN"/>
        </w:rPr>
        <w:t>；</w:t>
      </w:r>
    </w:p>
    <w:p w14:paraId="2393C6B3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7065C461">
      <w:pPr>
        <w:adjustRightInd w:val="0"/>
        <w:snapToGrid w:val="0"/>
        <w:spacing w:line="560" w:lineRule="exact"/>
        <w:ind w:left="420" w:left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（二）其他附件</w:t>
      </w:r>
    </w:p>
    <w:p w14:paraId="3BB83AD7">
      <w:pPr>
        <w:spacing w:line="600" w:lineRule="exact"/>
        <w:ind w:firstLine="600" w:firstLineChars="200"/>
        <w:jc w:val="left"/>
        <w:rPr>
          <w:rFonts w:hint="eastAsia"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1.获奖证书。</w:t>
      </w:r>
    </w:p>
    <w:p w14:paraId="3F1E1FB2">
      <w:pPr>
        <w:spacing w:line="600" w:lineRule="exact"/>
        <w:ind w:firstLine="600" w:firstLineChars="200"/>
        <w:jc w:val="left"/>
        <w:rPr>
          <w:rFonts w:hint="eastAsia" w:hAnsi="仿宋_GB2312" w:eastAsia="仿宋_GB2312"/>
          <w:kern w:val="0"/>
          <w:sz w:val="30"/>
          <w:szCs w:val="30"/>
        </w:rPr>
      </w:pPr>
      <w:r>
        <w:rPr>
          <w:rFonts w:hint="eastAsia" w:hAnsi="仿宋_GB2312" w:eastAsia="仿宋_GB2312"/>
          <w:kern w:val="0"/>
          <w:sz w:val="30"/>
          <w:szCs w:val="30"/>
        </w:rPr>
        <w:t>2.其他证明材料。</w:t>
      </w:r>
    </w:p>
    <w:p w14:paraId="6BDFDDBE">
      <w:pPr>
        <w:pStyle w:val="11"/>
        <w:ind w:left="0" w:leftChars="0" w:firstLine="0" w:firstLineChars="0"/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10" w:h="16840"/>
      <w:pgMar w:top="1587" w:right="1531" w:bottom="1587" w:left="1531" w:header="720" w:footer="10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ACBE434-7F2A-4531-AE3D-B56B75FA763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B85C8EF-E52A-4372-8D8E-17D1B4EF38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E4C1147-8913-460F-BC68-9F2D9DEA79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6980B0-2141-4923-97AA-38D189F8915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247DD5A-DEB0-4555-BD13-97B275FB843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FA5B948A-F308-48CB-9A8E-B101154881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D3CB6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 w14:paraId="76CC27A5">
    <w:pPr>
      <w:pStyle w:val="4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DBiNmIyZTNmZjZhMGUxZTM2MzNhOTViNWU1OWMifQ=="/>
  </w:docVars>
  <w:rsids>
    <w:rsidRoot w:val="00706DFD"/>
    <w:rsid w:val="00014464"/>
    <w:rsid w:val="000379D0"/>
    <w:rsid w:val="000C241E"/>
    <w:rsid w:val="0011666D"/>
    <w:rsid w:val="001302F9"/>
    <w:rsid w:val="00151D87"/>
    <w:rsid w:val="001539DD"/>
    <w:rsid w:val="00172C54"/>
    <w:rsid w:val="00195E17"/>
    <w:rsid w:val="001E29E4"/>
    <w:rsid w:val="00207A21"/>
    <w:rsid w:val="002240F7"/>
    <w:rsid w:val="00266387"/>
    <w:rsid w:val="002E21D0"/>
    <w:rsid w:val="00300B7D"/>
    <w:rsid w:val="003236B4"/>
    <w:rsid w:val="00324AA2"/>
    <w:rsid w:val="0039194F"/>
    <w:rsid w:val="003D51FA"/>
    <w:rsid w:val="003E7480"/>
    <w:rsid w:val="004606A8"/>
    <w:rsid w:val="00464B24"/>
    <w:rsid w:val="00493CD5"/>
    <w:rsid w:val="004A1978"/>
    <w:rsid w:val="004D27C9"/>
    <w:rsid w:val="00524B1D"/>
    <w:rsid w:val="00571243"/>
    <w:rsid w:val="00592B0D"/>
    <w:rsid w:val="00592BBE"/>
    <w:rsid w:val="005F08E1"/>
    <w:rsid w:val="006011A2"/>
    <w:rsid w:val="00643980"/>
    <w:rsid w:val="006460E6"/>
    <w:rsid w:val="0066639F"/>
    <w:rsid w:val="006D1A2D"/>
    <w:rsid w:val="006F457D"/>
    <w:rsid w:val="00706DFD"/>
    <w:rsid w:val="007216BE"/>
    <w:rsid w:val="00726E40"/>
    <w:rsid w:val="00740FA2"/>
    <w:rsid w:val="00820B5A"/>
    <w:rsid w:val="008268F2"/>
    <w:rsid w:val="0084099E"/>
    <w:rsid w:val="00862CED"/>
    <w:rsid w:val="008A177B"/>
    <w:rsid w:val="00965B05"/>
    <w:rsid w:val="00971116"/>
    <w:rsid w:val="009B35A7"/>
    <w:rsid w:val="009C00D9"/>
    <w:rsid w:val="009C0255"/>
    <w:rsid w:val="00A020F7"/>
    <w:rsid w:val="00A056A3"/>
    <w:rsid w:val="00A146F6"/>
    <w:rsid w:val="00A67D21"/>
    <w:rsid w:val="00A848B5"/>
    <w:rsid w:val="00AD4E10"/>
    <w:rsid w:val="00AD64C9"/>
    <w:rsid w:val="00AF2F29"/>
    <w:rsid w:val="00B31AE3"/>
    <w:rsid w:val="00BF28E8"/>
    <w:rsid w:val="00C72712"/>
    <w:rsid w:val="00C80AF3"/>
    <w:rsid w:val="00CA0270"/>
    <w:rsid w:val="00CF0AFB"/>
    <w:rsid w:val="00D01F3D"/>
    <w:rsid w:val="00D22DB8"/>
    <w:rsid w:val="00D50AEC"/>
    <w:rsid w:val="00E76533"/>
    <w:rsid w:val="00E83B88"/>
    <w:rsid w:val="00EB4115"/>
    <w:rsid w:val="00EF3237"/>
    <w:rsid w:val="00F2523F"/>
    <w:rsid w:val="00F257C5"/>
    <w:rsid w:val="00F27ABD"/>
    <w:rsid w:val="00F33766"/>
    <w:rsid w:val="00FB7157"/>
    <w:rsid w:val="00FC6AFE"/>
    <w:rsid w:val="00FE7793"/>
    <w:rsid w:val="0140657E"/>
    <w:rsid w:val="019468DD"/>
    <w:rsid w:val="01A73278"/>
    <w:rsid w:val="022E6257"/>
    <w:rsid w:val="03BD2420"/>
    <w:rsid w:val="03D35307"/>
    <w:rsid w:val="043B4C5B"/>
    <w:rsid w:val="0459190E"/>
    <w:rsid w:val="04A33955"/>
    <w:rsid w:val="04D1736D"/>
    <w:rsid w:val="05685680"/>
    <w:rsid w:val="06391301"/>
    <w:rsid w:val="0639166E"/>
    <w:rsid w:val="068A1392"/>
    <w:rsid w:val="06936FD0"/>
    <w:rsid w:val="06FB30AC"/>
    <w:rsid w:val="07047ECE"/>
    <w:rsid w:val="072A6F29"/>
    <w:rsid w:val="07936282"/>
    <w:rsid w:val="0808754A"/>
    <w:rsid w:val="08517ECA"/>
    <w:rsid w:val="089D7C92"/>
    <w:rsid w:val="08C15609"/>
    <w:rsid w:val="08F64BE9"/>
    <w:rsid w:val="091A2CC6"/>
    <w:rsid w:val="0926237D"/>
    <w:rsid w:val="097A6F85"/>
    <w:rsid w:val="09DE7EBB"/>
    <w:rsid w:val="0A717628"/>
    <w:rsid w:val="0A8D3D36"/>
    <w:rsid w:val="0ACD2FE9"/>
    <w:rsid w:val="0B08183F"/>
    <w:rsid w:val="0C58283E"/>
    <w:rsid w:val="0CDE6ACB"/>
    <w:rsid w:val="0DC343D2"/>
    <w:rsid w:val="0DC45CC1"/>
    <w:rsid w:val="0DFA0E1A"/>
    <w:rsid w:val="100F5E84"/>
    <w:rsid w:val="10B63FE7"/>
    <w:rsid w:val="10CA2713"/>
    <w:rsid w:val="114333A1"/>
    <w:rsid w:val="12081C36"/>
    <w:rsid w:val="121865DB"/>
    <w:rsid w:val="129602EC"/>
    <w:rsid w:val="12A156F9"/>
    <w:rsid w:val="132F0080"/>
    <w:rsid w:val="13C62793"/>
    <w:rsid w:val="13EC39B0"/>
    <w:rsid w:val="14264FE0"/>
    <w:rsid w:val="14647F0F"/>
    <w:rsid w:val="14DE1D5E"/>
    <w:rsid w:val="169D4BA9"/>
    <w:rsid w:val="16DD768D"/>
    <w:rsid w:val="17B374D2"/>
    <w:rsid w:val="17BE19D3"/>
    <w:rsid w:val="181B5077"/>
    <w:rsid w:val="19DA362E"/>
    <w:rsid w:val="1A5F56EF"/>
    <w:rsid w:val="1B087B35"/>
    <w:rsid w:val="1B166828"/>
    <w:rsid w:val="1B66485B"/>
    <w:rsid w:val="1E480248"/>
    <w:rsid w:val="1E4D1A80"/>
    <w:rsid w:val="1EDC2375"/>
    <w:rsid w:val="1EF56CD0"/>
    <w:rsid w:val="1FE27409"/>
    <w:rsid w:val="1FFC20E0"/>
    <w:rsid w:val="1FFE1506"/>
    <w:rsid w:val="205D231B"/>
    <w:rsid w:val="20BC32B1"/>
    <w:rsid w:val="20E00C0C"/>
    <w:rsid w:val="217001E2"/>
    <w:rsid w:val="22BD4888"/>
    <w:rsid w:val="22CD6DF5"/>
    <w:rsid w:val="22D55AED"/>
    <w:rsid w:val="22D83F13"/>
    <w:rsid w:val="235D3356"/>
    <w:rsid w:val="23A44173"/>
    <w:rsid w:val="242F51F8"/>
    <w:rsid w:val="24F1163A"/>
    <w:rsid w:val="2522016E"/>
    <w:rsid w:val="25A0096A"/>
    <w:rsid w:val="25B54415"/>
    <w:rsid w:val="25C3589B"/>
    <w:rsid w:val="25E940BF"/>
    <w:rsid w:val="274E2D73"/>
    <w:rsid w:val="27615D27"/>
    <w:rsid w:val="27D91463"/>
    <w:rsid w:val="28B9246E"/>
    <w:rsid w:val="2ABE5B1A"/>
    <w:rsid w:val="2D2161BF"/>
    <w:rsid w:val="2D26209C"/>
    <w:rsid w:val="2D924996"/>
    <w:rsid w:val="2EB91E03"/>
    <w:rsid w:val="2EF91817"/>
    <w:rsid w:val="2FBB4D1E"/>
    <w:rsid w:val="30202DD3"/>
    <w:rsid w:val="30C21992"/>
    <w:rsid w:val="31DA6BB2"/>
    <w:rsid w:val="329973AF"/>
    <w:rsid w:val="32BD2B5B"/>
    <w:rsid w:val="33DF62FF"/>
    <w:rsid w:val="3439624E"/>
    <w:rsid w:val="34594B05"/>
    <w:rsid w:val="353F5AA9"/>
    <w:rsid w:val="360525BF"/>
    <w:rsid w:val="36CD4559"/>
    <w:rsid w:val="37692AF6"/>
    <w:rsid w:val="37C52145"/>
    <w:rsid w:val="38D64977"/>
    <w:rsid w:val="39237490"/>
    <w:rsid w:val="39754190"/>
    <w:rsid w:val="397877DC"/>
    <w:rsid w:val="3A6A28DA"/>
    <w:rsid w:val="3B6F2C0A"/>
    <w:rsid w:val="3B8400D9"/>
    <w:rsid w:val="3C1D750C"/>
    <w:rsid w:val="3D3954D4"/>
    <w:rsid w:val="3DB37034"/>
    <w:rsid w:val="3E4153FF"/>
    <w:rsid w:val="3EA3354D"/>
    <w:rsid w:val="3FBB0422"/>
    <w:rsid w:val="3FE43E1D"/>
    <w:rsid w:val="41050E02"/>
    <w:rsid w:val="41C73B79"/>
    <w:rsid w:val="41CF4659"/>
    <w:rsid w:val="42AC50F0"/>
    <w:rsid w:val="42DF6B1E"/>
    <w:rsid w:val="4315253F"/>
    <w:rsid w:val="435B57D8"/>
    <w:rsid w:val="43F81C45"/>
    <w:rsid w:val="44246DCF"/>
    <w:rsid w:val="449332EC"/>
    <w:rsid w:val="46445C72"/>
    <w:rsid w:val="46607F75"/>
    <w:rsid w:val="47A65E5C"/>
    <w:rsid w:val="483C3AAC"/>
    <w:rsid w:val="49211C3E"/>
    <w:rsid w:val="49D90DA4"/>
    <w:rsid w:val="4A3D4734"/>
    <w:rsid w:val="4A510430"/>
    <w:rsid w:val="4B3F0159"/>
    <w:rsid w:val="4D331F40"/>
    <w:rsid w:val="4D593B2F"/>
    <w:rsid w:val="4DDA685F"/>
    <w:rsid w:val="4E0B4C6B"/>
    <w:rsid w:val="4F680CEB"/>
    <w:rsid w:val="4FD8532D"/>
    <w:rsid w:val="50830AE8"/>
    <w:rsid w:val="508F4404"/>
    <w:rsid w:val="50BB4726"/>
    <w:rsid w:val="51863DE7"/>
    <w:rsid w:val="539D45B7"/>
    <w:rsid w:val="54816A0E"/>
    <w:rsid w:val="554D5B69"/>
    <w:rsid w:val="55531510"/>
    <w:rsid w:val="5587107B"/>
    <w:rsid w:val="55AD03B6"/>
    <w:rsid w:val="56107B30"/>
    <w:rsid w:val="579E2A6F"/>
    <w:rsid w:val="585F0CA5"/>
    <w:rsid w:val="58B44D58"/>
    <w:rsid w:val="58D11C6A"/>
    <w:rsid w:val="59C3202D"/>
    <w:rsid w:val="5A1165E6"/>
    <w:rsid w:val="5A45447C"/>
    <w:rsid w:val="5A4623F1"/>
    <w:rsid w:val="5A655703"/>
    <w:rsid w:val="5A934AE8"/>
    <w:rsid w:val="5AFC0406"/>
    <w:rsid w:val="5B334FEE"/>
    <w:rsid w:val="5B372BFB"/>
    <w:rsid w:val="5CA81968"/>
    <w:rsid w:val="5D2378DB"/>
    <w:rsid w:val="5DD230AF"/>
    <w:rsid w:val="5DF82392"/>
    <w:rsid w:val="5E6908BB"/>
    <w:rsid w:val="6062696C"/>
    <w:rsid w:val="610E7294"/>
    <w:rsid w:val="61331886"/>
    <w:rsid w:val="6162474A"/>
    <w:rsid w:val="618D5C6B"/>
    <w:rsid w:val="61B52ACC"/>
    <w:rsid w:val="62926DC6"/>
    <w:rsid w:val="62A36DC8"/>
    <w:rsid w:val="62C91FEB"/>
    <w:rsid w:val="6474361A"/>
    <w:rsid w:val="64D4595F"/>
    <w:rsid w:val="66AD6DFD"/>
    <w:rsid w:val="672D1356"/>
    <w:rsid w:val="675B4115"/>
    <w:rsid w:val="6878087E"/>
    <w:rsid w:val="6A0063D0"/>
    <w:rsid w:val="6A582B8E"/>
    <w:rsid w:val="6AA95198"/>
    <w:rsid w:val="6B900BCD"/>
    <w:rsid w:val="6BD10A4D"/>
    <w:rsid w:val="6C3E2C2D"/>
    <w:rsid w:val="6C591C44"/>
    <w:rsid w:val="6CBC11B2"/>
    <w:rsid w:val="6DE93FB5"/>
    <w:rsid w:val="6F3A4548"/>
    <w:rsid w:val="6FAF341E"/>
    <w:rsid w:val="6FDC1B6B"/>
    <w:rsid w:val="703D260A"/>
    <w:rsid w:val="7040034C"/>
    <w:rsid w:val="709F41D3"/>
    <w:rsid w:val="70D56CE6"/>
    <w:rsid w:val="712612F0"/>
    <w:rsid w:val="729C5012"/>
    <w:rsid w:val="72C07522"/>
    <w:rsid w:val="72EA27F4"/>
    <w:rsid w:val="73025BF0"/>
    <w:rsid w:val="730D3EDB"/>
    <w:rsid w:val="73A17354"/>
    <w:rsid w:val="73B250BD"/>
    <w:rsid w:val="74B9247B"/>
    <w:rsid w:val="7630676D"/>
    <w:rsid w:val="766C1E9B"/>
    <w:rsid w:val="76F0487A"/>
    <w:rsid w:val="78BC253A"/>
    <w:rsid w:val="78CF226D"/>
    <w:rsid w:val="78E8128C"/>
    <w:rsid w:val="790C526F"/>
    <w:rsid w:val="79537342"/>
    <w:rsid w:val="79B002F1"/>
    <w:rsid w:val="7A57106B"/>
    <w:rsid w:val="7B3F192C"/>
    <w:rsid w:val="7CAF663E"/>
    <w:rsid w:val="7D690EE2"/>
    <w:rsid w:val="7DEC1585"/>
    <w:rsid w:val="7F06798C"/>
    <w:rsid w:val="7F50672F"/>
    <w:rsid w:val="7F5B2AAD"/>
    <w:rsid w:val="7F995383"/>
    <w:rsid w:val="7FA75CF2"/>
    <w:rsid w:val="7FE115B8"/>
    <w:rsid w:val="7FF40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  <w:lang w:bidi="mr-IN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autoSpaceDE/>
      <w:autoSpaceDN/>
    </w:pPr>
    <w:rPr>
      <w:rFonts w:ascii="Calibri" w:hAnsi="Calibri" w:eastAsia="宋体" w:cs="Times New Roman"/>
      <w:kern w:val="2"/>
      <w:sz w:val="21"/>
      <w:szCs w:val="24"/>
      <w:lang w:val="en-US" w:bidi="ar-SA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uiPriority w:val="0"/>
    <w:rPr>
      <w:rFonts w:ascii="宋体" w:hAnsi="Courier New"/>
      <w:szCs w:val="20"/>
    </w:rPr>
  </w:style>
  <w:style w:type="paragraph" w:styleId="7">
    <w:name w:val="Balloon Text"/>
    <w:basedOn w:val="1"/>
    <w:link w:val="18"/>
    <w:uiPriority w:val="0"/>
    <w:rPr>
      <w:sz w:val="18"/>
      <w:szCs w:val="18"/>
    </w:rPr>
  </w:style>
  <w:style w:type="paragraph" w:styleId="8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 2"/>
    <w:basedOn w:val="5"/>
    <w:qFormat/>
    <w:uiPriority w:val="0"/>
    <w:pPr>
      <w:spacing w:after="0" w:line="360" w:lineRule="auto"/>
      <w:ind w:firstLine="420" w:firstLineChars="200"/>
    </w:pPr>
    <w:rPr>
      <w:rFonts w:ascii="Calibri" w:hAnsi="Calibri" w:eastAsia="宋体" w:cs="Times New Roman"/>
      <w:sz w:val="21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uiPriority w:val="0"/>
  </w:style>
  <w:style w:type="character" w:styleId="17">
    <w:name w:val="Hyperlink"/>
    <w:uiPriority w:val="0"/>
    <w:rPr>
      <w:rFonts w:cs="Times New Roman"/>
      <w:color w:val="0000FF"/>
      <w:u w:val="single"/>
    </w:rPr>
  </w:style>
  <w:style w:type="character" w:customStyle="1" w:styleId="18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8"/>
    <w:uiPriority w:val="99"/>
    <w:rPr>
      <w:kern w:val="2"/>
      <w:sz w:val="18"/>
      <w:szCs w:val="18"/>
    </w:rPr>
  </w:style>
  <w:style w:type="character" w:customStyle="1" w:styleId="20">
    <w:name w:val="页眉 Char"/>
    <w:link w:val="9"/>
    <w:uiPriority w:val="0"/>
    <w:rPr>
      <w:kern w:val="2"/>
      <w:sz w:val="18"/>
      <w:szCs w:val="18"/>
    </w:rPr>
  </w:style>
  <w:style w:type="character" w:customStyle="1" w:styleId="21">
    <w:name w:val="font61"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91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51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5">
    <w:name w:val="font101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26">
    <w:name w:val="font71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7">
    <w:name w:val="font11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8">
    <w:name w:val="font2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customStyle="1" w:styleId="29">
    <w:name w:val="Normal Indent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801</Words>
  <Characters>817</Characters>
  <Lines>20</Lines>
  <Paragraphs>5</Paragraphs>
  <TotalTime>29</TotalTime>
  <ScaleCrop>false</ScaleCrop>
  <LinksUpToDate>false</LinksUpToDate>
  <CharactersWithSpaces>1043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2021-10-18T07:28:00Z</dcterms:created>
  <dc:creator>Administrator</dc:creator>
  <cp:lastModifiedBy>王琳</cp:lastModifiedBy>
  <cp:lastPrinted>2025-06-30T08:28:53Z</cp:lastPrinted>
  <dcterms:modified xsi:type="dcterms:W3CDTF">2025-06-30T08:31:14Z</dcterms:modified>
  <dc:title>关于组织编写《2012年中国交通信息化发展报告》的通知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B00B208CF10C4B4C88005E82FC5A78FE_13</vt:lpwstr>
  </property>
  <property fmtid="{D5CDD505-2E9C-101B-9397-08002B2CF9AE}" pid="4" name="KSOTemplateDocerSaveRecord">
    <vt:lpwstr>eyJoZGlkIjoiNThkOTE5OGM2ODAxNmNkZDA5ZTVjNmIzZThhZDEwMjkiLCJ1c2VySWQiOiIxNDU1NDM3In0=</vt:lpwstr>
  </property>
</Properties>
</file>